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09DF" w:rsidRDefault="00BD1C53">
      <w:r w:rsidRPr="00BD1C53">
        <w:rPr>
          <w:noProof/>
        </w:rPr>
        <w:drawing>
          <wp:inline distT="0" distB="0" distL="0" distR="0">
            <wp:extent cx="8945939" cy="882503"/>
            <wp:effectExtent l="19050" t="0" r="7561" b="0"/>
            <wp:docPr id="1" name="Picture 1" descr="https://skrgdcwakdp.edu.in/userfiles/ima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krgdcwakdp.edu.in/userfiles/image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5652" cy="8874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1C53" w:rsidRPr="00312488" w:rsidRDefault="00BD1C53" w:rsidP="00BD1C53">
      <w:pPr>
        <w:jc w:val="center"/>
        <w:rPr>
          <w:b/>
          <w:color w:val="7030A0"/>
          <w:sz w:val="28"/>
          <w:szCs w:val="28"/>
        </w:rPr>
      </w:pPr>
      <w:r w:rsidRPr="00312488">
        <w:rPr>
          <w:b/>
          <w:color w:val="7030A0"/>
          <w:sz w:val="28"/>
          <w:szCs w:val="28"/>
        </w:rPr>
        <w:t>DEPARTMENT OF COMMERCE</w:t>
      </w:r>
    </w:p>
    <w:p w:rsidR="00304154" w:rsidRPr="00C241F7" w:rsidRDefault="00304154" w:rsidP="00304154">
      <w:pPr>
        <w:rPr>
          <w:b/>
          <w:color w:val="FF0000"/>
          <w:sz w:val="28"/>
          <w:szCs w:val="28"/>
        </w:rPr>
      </w:pPr>
      <w:r w:rsidRPr="00C241F7">
        <w:rPr>
          <w:b/>
          <w:color w:val="FF0000"/>
          <w:sz w:val="28"/>
          <w:szCs w:val="28"/>
        </w:rPr>
        <w:t>1. V.SREE RAMA REDDY</w:t>
      </w:r>
      <w:r w:rsidR="00C241F7">
        <w:rPr>
          <w:b/>
          <w:color w:val="FF0000"/>
          <w:sz w:val="28"/>
          <w:szCs w:val="28"/>
        </w:rPr>
        <w:t>, LECTURER IN COMMERCE</w:t>
      </w:r>
    </w:p>
    <w:tbl>
      <w:tblPr>
        <w:tblStyle w:val="TableGrid"/>
        <w:tblW w:w="0" w:type="auto"/>
        <w:tblLook w:val="04A0"/>
      </w:tblPr>
      <w:tblGrid>
        <w:gridCol w:w="1538"/>
        <w:gridCol w:w="4713"/>
        <w:gridCol w:w="3571"/>
        <w:gridCol w:w="3571"/>
      </w:tblGrid>
      <w:tr w:rsidR="005B276F" w:rsidTr="005B276F">
        <w:trPr>
          <w:trHeight w:val="753"/>
        </w:trPr>
        <w:tc>
          <w:tcPr>
            <w:tcW w:w="1538" w:type="dxa"/>
          </w:tcPr>
          <w:p w:rsidR="00BD1C53" w:rsidRPr="00BD1C53" w:rsidRDefault="00BD1C53" w:rsidP="00BD1C53">
            <w:pPr>
              <w:jc w:val="center"/>
              <w:rPr>
                <w:b/>
                <w:color w:val="C00000"/>
                <w:sz w:val="24"/>
                <w:szCs w:val="24"/>
              </w:rPr>
            </w:pPr>
            <w:r w:rsidRPr="00BD1C53">
              <w:rPr>
                <w:b/>
                <w:color w:val="C00000"/>
                <w:sz w:val="24"/>
                <w:szCs w:val="24"/>
              </w:rPr>
              <w:t>SL.NO.</w:t>
            </w:r>
          </w:p>
        </w:tc>
        <w:tc>
          <w:tcPr>
            <w:tcW w:w="4713" w:type="dxa"/>
          </w:tcPr>
          <w:p w:rsidR="00BD1C53" w:rsidRPr="00BD1C53" w:rsidRDefault="00BD1C53" w:rsidP="00BD1C53">
            <w:pPr>
              <w:jc w:val="center"/>
              <w:rPr>
                <w:b/>
                <w:color w:val="C00000"/>
                <w:sz w:val="24"/>
                <w:szCs w:val="24"/>
              </w:rPr>
            </w:pPr>
            <w:r w:rsidRPr="00BD1C53">
              <w:rPr>
                <w:b/>
                <w:color w:val="C00000"/>
                <w:sz w:val="24"/>
                <w:szCs w:val="24"/>
              </w:rPr>
              <w:t>TITLE OF THE PAPER</w:t>
            </w:r>
          </w:p>
        </w:tc>
        <w:tc>
          <w:tcPr>
            <w:tcW w:w="3571" w:type="dxa"/>
          </w:tcPr>
          <w:p w:rsidR="00BD1C53" w:rsidRPr="00BD1C53" w:rsidRDefault="00BD1C53" w:rsidP="00BD1C53">
            <w:pPr>
              <w:jc w:val="center"/>
              <w:rPr>
                <w:b/>
                <w:color w:val="C00000"/>
                <w:sz w:val="24"/>
                <w:szCs w:val="24"/>
              </w:rPr>
            </w:pPr>
            <w:r w:rsidRPr="00BD1C53">
              <w:rPr>
                <w:b/>
                <w:color w:val="C00000"/>
                <w:sz w:val="24"/>
                <w:szCs w:val="24"/>
              </w:rPr>
              <w:t>NAME OF THE JOURNAL/BOOK/</w:t>
            </w:r>
            <w:r w:rsidR="00A97788">
              <w:rPr>
                <w:b/>
                <w:color w:val="C00000"/>
                <w:sz w:val="24"/>
                <w:szCs w:val="24"/>
              </w:rPr>
              <w:t xml:space="preserve"> NO.</w:t>
            </w:r>
          </w:p>
        </w:tc>
        <w:tc>
          <w:tcPr>
            <w:tcW w:w="3571" w:type="dxa"/>
          </w:tcPr>
          <w:p w:rsidR="00BD1C53" w:rsidRPr="00BD1C53" w:rsidRDefault="00BD1C53" w:rsidP="00BD1C53">
            <w:pPr>
              <w:jc w:val="center"/>
              <w:rPr>
                <w:b/>
                <w:color w:val="C00000"/>
                <w:sz w:val="24"/>
                <w:szCs w:val="24"/>
              </w:rPr>
            </w:pPr>
            <w:r w:rsidRPr="00BD1C53">
              <w:rPr>
                <w:b/>
                <w:color w:val="C00000"/>
                <w:sz w:val="24"/>
                <w:szCs w:val="24"/>
              </w:rPr>
              <w:t>PUBLICATION DETAILS</w:t>
            </w:r>
            <w:r w:rsidR="00A97788">
              <w:rPr>
                <w:b/>
                <w:color w:val="C00000"/>
                <w:sz w:val="24"/>
                <w:szCs w:val="24"/>
              </w:rPr>
              <w:t>/PROCEEDINGS</w:t>
            </w:r>
          </w:p>
        </w:tc>
      </w:tr>
      <w:tr w:rsidR="00BD1C53" w:rsidTr="005B276F">
        <w:trPr>
          <w:trHeight w:val="366"/>
        </w:trPr>
        <w:tc>
          <w:tcPr>
            <w:tcW w:w="1538" w:type="dxa"/>
          </w:tcPr>
          <w:p w:rsidR="00BD1C53" w:rsidRPr="00BD1C53" w:rsidRDefault="00BD1C53" w:rsidP="00BD1C5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D1C53">
              <w:rPr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4713" w:type="dxa"/>
          </w:tcPr>
          <w:p w:rsidR="00BD1C53" w:rsidRPr="00BD1C53" w:rsidRDefault="00BD1C53" w:rsidP="00BD1C53">
            <w:pPr>
              <w:rPr>
                <w:color w:val="000000" w:themeColor="text1"/>
                <w:sz w:val="24"/>
                <w:szCs w:val="24"/>
              </w:rPr>
            </w:pPr>
            <w:r w:rsidRPr="00BD1C53">
              <w:rPr>
                <w:color w:val="000000" w:themeColor="text1"/>
                <w:sz w:val="24"/>
                <w:szCs w:val="24"/>
              </w:rPr>
              <w:t>GLOBALIZATION-INDIAN ECONOMY</w:t>
            </w:r>
          </w:p>
        </w:tc>
        <w:tc>
          <w:tcPr>
            <w:tcW w:w="3571" w:type="dxa"/>
          </w:tcPr>
          <w:p w:rsidR="00BD1C53" w:rsidRPr="00AC2DD3" w:rsidRDefault="00A97788" w:rsidP="00304154">
            <w:pPr>
              <w:ind w:left="-391" w:firstLine="391"/>
              <w:rPr>
                <w:b/>
                <w:color w:val="002060"/>
                <w:sz w:val="24"/>
                <w:szCs w:val="24"/>
              </w:rPr>
            </w:pPr>
            <w:r w:rsidRPr="00AC2DD3">
              <w:rPr>
                <w:b/>
                <w:color w:val="002060"/>
                <w:sz w:val="24"/>
                <w:szCs w:val="24"/>
              </w:rPr>
              <w:t>ISBN NO.978-93-5171-052-3</w:t>
            </w:r>
          </w:p>
        </w:tc>
        <w:tc>
          <w:tcPr>
            <w:tcW w:w="3571" w:type="dxa"/>
          </w:tcPr>
          <w:p w:rsidR="00BD1C53" w:rsidRPr="00BD1C53" w:rsidRDefault="00BD1C53" w:rsidP="00A97788">
            <w:pPr>
              <w:rPr>
                <w:color w:val="000000" w:themeColor="text1"/>
                <w:sz w:val="24"/>
                <w:szCs w:val="24"/>
              </w:rPr>
            </w:pPr>
            <w:r w:rsidRPr="00BD1C53">
              <w:rPr>
                <w:color w:val="000000" w:themeColor="text1"/>
                <w:sz w:val="24"/>
                <w:szCs w:val="24"/>
              </w:rPr>
              <w:t>RESEARCH INDIA PRESS</w:t>
            </w:r>
          </w:p>
        </w:tc>
      </w:tr>
      <w:tr w:rsidR="00BD1C53" w:rsidTr="005B276F">
        <w:trPr>
          <w:trHeight w:val="1119"/>
        </w:trPr>
        <w:tc>
          <w:tcPr>
            <w:tcW w:w="1538" w:type="dxa"/>
          </w:tcPr>
          <w:p w:rsidR="00BD1C53" w:rsidRPr="00BD1C53" w:rsidRDefault="00A97788" w:rsidP="00BD1C53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4713" w:type="dxa"/>
          </w:tcPr>
          <w:p w:rsidR="00BD1C53" w:rsidRPr="00BD1C53" w:rsidRDefault="00A97788" w:rsidP="00BD1C53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NON-TIMBER FOREST PRODUCTS FOR LIVELYHOOD SECURITY OF TRIBUNAL COMMUNITIES IN ANDHRA PRADESH</w:t>
            </w:r>
          </w:p>
        </w:tc>
        <w:tc>
          <w:tcPr>
            <w:tcW w:w="3571" w:type="dxa"/>
          </w:tcPr>
          <w:p w:rsidR="00BD1C53" w:rsidRPr="00AC2DD3" w:rsidRDefault="00A97788" w:rsidP="00304154">
            <w:pPr>
              <w:ind w:left="-391" w:firstLine="391"/>
              <w:rPr>
                <w:b/>
                <w:color w:val="002060"/>
                <w:sz w:val="24"/>
                <w:szCs w:val="24"/>
              </w:rPr>
            </w:pPr>
            <w:r w:rsidRPr="00AC2DD3">
              <w:rPr>
                <w:b/>
                <w:color w:val="002060"/>
                <w:sz w:val="24"/>
                <w:szCs w:val="24"/>
              </w:rPr>
              <w:t>ISSN NO.2321-0885</w:t>
            </w:r>
          </w:p>
        </w:tc>
        <w:tc>
          <w:tcPr>
            <w:tcW w:w="3571" w:type="dxa"/>
          </w:tcPr>
          <w:p w:rsidR="00BD1C53" w:rsidRPr="00BD1C53" w:rsidRDefault="00A97788" w:rsidP="00A97788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APH PULISHING CORPORATION</w:t>
            </w:r>
          </w:p>
        </w:tc>
      </w:tr>
      <w:tr w:rsidR="00A97788" w:rsidTr="005B276F">
        <w:trPr>
          <w:trHeight w:val="753"/>
        </w:trPr>
        <w:tc>
          <w:tcPr>
            <w:tcW w:w="1538" w:type="dxa"/>
          </w:tcPr>
          <w:p w:rsidR="00A97788" w:rsidRDefault="00A97788" w:rsidP="00BD1C53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4713" w:type="dxa"/>
          </w:tcPr>
          <w:p w:rsidR="00A97788" w:rsidRDefault="00A97788" w:rsidP="00BD1C53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WELFARE PROGRAMMES FOR WOMEN EMPOWERMENT IN ANDHRA PRAESH</w:t>
            </w:r>
          </w:p>
        </w:tc>
        <w:tc>
          <w:tcPr>
            <w:tcW w:w="3571" w:type="dxa"/>
          </w:tcPr>
          <w:p w:rsidR="00A97788" w:rsidRPr="00AC2DD3" w:rsidRDefault="00A97788" w:rsidP="00304154">
            <w:pPr>
              <w:ind w:left="-391" w:firstLine="391"/>
              <w:rPr>
                <w:b/>
                <w:color w:val="002060"/>
                <w:sz w:val="24"/>
                <w:szCs w:val="24"/>
              </w:rPr>
            </w:pPr>
            <w:r w:rsidRPr="00AC2DD3">
              <w:rPr>
                <w:b/>
                <w:color w:val="002060"/>
                <w:sz w:val="24"/>
                <w:szCs w:val="24"/>
              </w:rPr>
              <w:t>ISBN NO.978-93-85101-15-1</w:t>
            </w:r>
          </w:p>
        </w:tc>
        <w:tc>
          <w:tcPr>
            <w:tcW w:w="3571" w:type="dxa"/>
          </w:tcPr>
          <w:p w:rsidR="00A97788" w:rsidRDefault="00A97788" w:rsidP="00A97788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WINGER PUBLICATIONS</w:t>
            </w:r>
          </w:p>
        </w:tc>
      </w:tr>
      <w:tr w:rsidR="00A97788" w:rsidTr="005B276F">
        <w:trPr>
          <w:trHeight w:val="1506"/>
        </w:trPr>
        <w:tc>
          <w:tcPr>
            <w:tcW w:w="1538" w:type="dxa"/>
          </w:tcPr>
          <w:p w:rsidR="00A97788" w:rsidRDefault="00A97788" w:rsidP="00BD1C53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4713" w:type="dxa"/>
          </w:tcPr>
          <w:p w:rsidR="00A97788" w:rsidRDefault="00A97788" w:rsidP="00BD1C53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A STUDY ON HNADLOOM VIEWERS IN THE GOBALISED ERA WITH SPECIAL REFERENCE TO PRODDATUR TOWN</w:t>
            </w:r>
          </w:p>
        </w:tc>
        <w:tc>
          <w:tcPr>
            <w:tcW w:w="3571" w:type="dxa"/>
          </w:tcPr>
          <w:p w:rsidR="00A97788" w:rsidRPr="00AC2DD3" w:rsidRDefault="00A97788" w:rsidP="00304154">
            <w:pPr>
              <w:ind w:left="-391" w:firstLine="391"/>
              <w:rPr>
                <w:b/>
                <w:color w:val="002060"/>
                <w:sz w:val="24"/>
                <w:szCs w:val="24"/>
              </w:rPr>
            </w:pPr>
            <w:r w:rsidRPr="00AC2DD3">
              <w:rPr>
                <w:b/>
                <w:color w:val="002060"/>
                <w:sz w:val="24"/>
                <w:szCs w:val="24"/>
              </w:rPr>
              <w:t>ISBN NO.978-93-85132-19-3</w:t>
            </w:r>
          </w:p>
        </w:tc>
        <w:tc>
          <w:tcPr>
            <w:tcW w:w="3571" w:type="dxa"/>
          </w:tcPr>
          <w:p w:rsidR="00A97788" w:rsidRDefault="00A97788" w:rsidP="00A97788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SEMINAR PROCEEDINGS –IMPACT OF SOCIO ECONOMIC DEVELOPMENT SCHEMES OF SCHEDULED TIBES IN INDIA</w:t>
            </w:r>
          </w:p>
        </w:tc>
      </w:tr>
      <w:tr w:rsidR="00A97788" w:rsidTr="005B276F">
        <w:trPr>
          <w:trHeight w:val="731"/>
        </w:trPr>
        <w:tc>
          <w:tcPr>
            <w:tcW w:w="1538" w:type="dxa"/>
          </w:tcPr>
          <w:p w:rsidR="00A97788" w:rsidRDefault="00A97788" w:rsidP="00BD1C53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4713" w:type="dxa"/>
          </w:tcPr>
          <w:p w:rsidR="00A97788" w:rsidRDefault="00A97788" w:rsidP="00BD1C53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CONTRIBUTION OF WOMEN IN INDIAN FREEDOM STRUGGLE</w:t>
            </w:r>
          </w:p>
        </w:tc>
        <w:tc>
          <w:tcPr>
            <w:tcW w:w="3571" w:type="dxa"/>
          </w:tcPr>
          <w:p w:rsidR="00A97788" w:rsidRPr="00AC2DD3" w:rsidRDefault="00A97788" w:rsidP="00304154">
            <w:pPr>
              <w:ind w:left="-391" w:firstLine="391"/>
              <w:rPr>
                <w:b/>
                <w:color w:val="002060"/>
                <w:sz w:val="24"/>
                <w:szCs w:val="24"/>
              </w:rPr>
            </w:pPr>
            <w:r w:rsidRPr="00AC2DD3">
              <w:rPr>
                <w:b/>
                <w:color w:val="002060"/>
                <w:sz w:val="24"/>
                <w:szCs w:val="24"/>
              </w:rPr>
              <w:t>ISSN NO.2320-7019</w:t>
            </w:r>
          </w:p>
        </w:tc>
        <w:tc>
          <w:tcPr>
            <w:tcW w:w="3571" w:type="dxa"/>
          </w:tcPr>
          <w:p w:rsidR="00A97788" w:rsidRDefault="00A97788" w:rsidP="00A97788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APH PULISHING CORPORATION</w:t>
            </w:r>
          </w:p>
        </w:tc>
      </w:tr>
      <w:tr w:rsidR="00A97788" w:rsidTr="005B276F">
        <w:trPr>
          <w:trHeight w:val="753"/>
        </w:trPr>
        <w:tc>
          <w:tcPr>
            <w:tcW w:w="1538" w:type="dxa"/>
          </w:tcPr>
          <w:p w:rsidR="00A97788" w:rsidRDefault="00A97788" w:rsidP="00BD1C53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4713" w:type="dxa"/>
          </w:tcPr>
          <w:p w:rsidR="00A97788" w:rsidRDefault="00A97788" w:rsidP="00BD1C53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ORIGIN GROWTH AND DEVELOPMENT OF HUMAN RIGHTS</w:t>
            </w:r>
          </w:p>
        </w:tc>
        <w:tc>
          <w:tcPr>
            <w:tcW w:w="3571" w:type="dxa"/>
          </w:tcPr>
          <w:p w:rsidR="00A97788" w:rsidRPr="00AC2DD3" w:rsidRDefault="00A97788" w:rsidP="00304154">
            <w:pPr>
              <w:ind w:left="-391" w:firstLine="391"/>
              <w:rPr>
                <w:b/>
                <w:color w:val="002060"/>
                <w:sz w:val="24"/>
                <w:szCs w:val="24"/>
              </w:rPr>
            </w:pPr>
            <w:r w:rsidRPr="00AC2DD3">
              <w:rPr>
                <w:b/>
                <w:color w:val="002060"/>
                <w:sz w:val="24"/>
                <w:szCs w:val="24"/>
              </w:rPr>
              <w:t>ISSN NO.2320-3684</w:t>
            </w:r>
          </w:p>
        </w:tc>
        <w:tc>
          <w:tcPr>
            <w:tcW w:w="3571" w:type="dxa"/>
          </w:tcPr>
          <w:p w:rsidR="00A97788" w:rsidRDefault="00A97788" w:rsidP="00A97788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APH PULISHING CORPORATION</w:t>
            </w:r>
          </w:p>
        </w:tc>
      </w:tr>
    </w:tbl>
    <w:p w:rsidR="00BD1C53" w:rsidRPr="00690BD1" w:rsidRDefault="00BD1C53" w:rsidP="00BD1C53">
      <w:pPr>
        <w:jc w:val="center"/>
        <w:rPr>
          <w:color w:val="FF0000"/>
          <w:sz w:val="40"/>
          <w:szCs w:val="40"/>
        </w:rPr>
      </w:pPr>
    </w:p>
    <w:p w:rsidR="00BD1C53" w:rsidRDefault="00BD1C53"/>
    <w:sectPr w:rsidR="00BD1C53" w:rsidSect="00BD1C53">
      <w:pgSz w:w="16838" w:h="11906" w:orient="landscape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BD1C53"/>
    <w:rsid w:val="00304154"/>
    <w:rsid w:val="00312488"/>
    <w:rsid w:val="005B276F"/>
    <w:rsid w:val="009209DF"/>
    <w:rsid w:val="00A97788"/>
    <w:rsid w:val="00AC2DD3"/>
    <w:rsid w:val="00BD1C53"/>
    <w:rsid w:val="00C241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09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D1C5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D1C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1C5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5</cp:revision>
  <dcterms:created xsi:type="dcterms:W3CDTF">2022-07-18T10:26:00Z</dcterms:created>
  <dcterms:modified xsi:type="dcterms:W3CDTF">2022-07-18T10:59:00Z</dcterms:modified>
</cp:coreProperties>
</file>